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DEF12B7" w14:textId="77777777" w:rsidR="008E6FC6" w:rsidRDefault="00000000">
      <w:pPr>
        <w:pStyle w:val="Title"/>
        <w:rPr>
          <w:sz w:val="44"/>
          <w:szCs w:val="44"/>
        </w:rPr>
      </w:pPr>
      <w:bookmarkStart w:id="0" w:name="_i6q034rnndxw" w:colFirst="0" w:colLast="0"/>
      <w:bookmarkEnd w:id="0"/>
      <w:r>
        <w:rPr>
          <w:sz w:val="44"/>
          <w:szCs w:val="44"/>
        </w:rPr>
        <w:t>AMOS SS24 Project #5 Knowledge Graph Extractor</w:t>
      </w:r>
    </w:p>
    <w:p w14:paraId="57ADDF87" w14:textId="77777777" w:rsidR="008E6FC6" w:rsidRDefault="008E6FC6"/>
    <w:tbl>
      <w:tblPr>
        <w:tblStyle w:val="a"/>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7560"/>
      </w:tblGrid>
      <w:tr w:rsidR="008E6FC6" w14:paraId="006BF65E" w14:textId="77777777">
        <w:tc>
          <w:tcPr>
            <w:tcW w:w="2880" w:type="dxa"/>
            <w:shd w:val="clear" w:color="auto" w:fill="auto"/>
            <w:tcMar>
              <w:top w:w="100" w:type="dxa"/>
              <w:left w:w="100" w:type="dxa"/>
              <w:bottom w:w="100" w:type="dxa"/>
              <w:right w:w="100" w:type="dxa"/>
            </w:tcMar>
          </w:tcPr>
          <w:p w14:paraId="44653135" w14:textId="77777777" w:rsidR="008E6FC6" w:rsidRDefault="00000000">
            <w:pPr>
              <w:pBdr>
                <w:top w:val="nil"/>
                <w:left w:val="nil"/>
                <w:bottom w:val="nil"/>
                <w:right w:val="nil"/>
                <w:between w:val="nil"/>
              </w:pBdr>
              <w:spacing w:after="0" w:line="240" w:lineRule="auto"/>
            </w:pPr>
            <w:r>
              <w:t>Project name</w:t>
            </w:r>
          </w:p>
        </w:tc>
        <w:tc>
          <w:tcPr>
            <w:tcW w:w="7560" w:type="dxa"/>
            <w:shd w:val="clear" w:color="auto" w:fill="auto"/>
            <w:tcMar>
              <w:top w:w="100" w:type="dxa"/>
              <w:left w:w="100" w:type="dxa"/>
              <w:bottom w:w="100" w:type="dxa"/>
              <w:right w:w="100" w:type="dxa"/>
            </w:tcMar>
          </w:tcPr>
          <w:p w14:paraId="791D9F0F" w14:textId="77777777" w:rsidR="008E6FC6" w:rsidRDefault="00000000">
            <w:pPr>
              <w:pBdr>
                <w:top w:val="nil"/>
                <w:left w:val="nil"/>
                <w:bottom w:val="nil"/>
                <w:right w:val="nil"/>
                <w:between w:val="nil"/>
              </w:pBdr>
              <w:spacing w:after="0" w:line="240" w:lineRule="auto"/>
            </w:pPr>
            <w:r>
              <w:t>Knowledge Graph Extractor (Team name: Knowledge Graph Masters)</w:t>
            </w:r>
          </w:p>
        </w:tc>
      </w:tr>
      <w:tr w:rsidR="008E6FC6" w14:paraId="03EDCDF2" w14:textId="77777777">
        <w:tc>
          <w:tcPr>
            <w:tcW w:w="2880" w:type="dxa"/>
            <w:shd w:val="clear" w:color="auto" w:fill="auto"/>
            <w:tcMar>
              <w:top w:w="100" w:type="dxa"/>
              <w:left w:w="100" w:type="dxa"/>
              <w:bottom w:w="100" w:type="dxa"/>
              <w:right w:w="100" w:type="dxa"/>
            </w:tcMar>
          </w:tcPr>
          <w:p w14:paraId="48D727A0" w14:textId="77777777" w:rsidR="008E6FC6" w:rsidRDefault="00000000">
            <w:pPr>
              <w:pBdr>
                <w:top w:val="nil"/>
                <w:left w:val="nil"/>
                <w:bottom w:val="nil"/>
                <w:right w:val="nil"/>
                <w:between w:val="nil"/>
              </w:pBdr>
              <w:spacing w:after="0" w:line="240" w:lineRule="auto"/>
            </w:pPr>
            <w:r>
              <w:t>Project mission</w:t>
            </w:r>
          </w:p>
        </w:tc>
        <w:tc>
          <w:tcPr>
            <w:tcW w:w="7560" w:type="dxa"/>
            <w:shd w:val="clear" w:color="auto" w:fill="auto"/>
            <w:tcMar>
              <w:top w:w="100" w:type="dxa"/>
              <w:left w:w="100" w:type="dxa"/>
              <w:bottom w:w="100" w:type="dxa"/>
              <w:right w:w="100" w:type="dxa"/>
            </w:tcMar>
          </w:tcPr>
          <w:p w14:paraId="0117F6CD" w14:textId="77777777" w:rsidR="008E6FC6" w:rsidRDefault="00000000">
            <w:pPr>
              <w:pBdr>
                <w:top w:val="nil"/>
                <w:left w:val="nil"/>
                <w:bottom w:val="nil"/>
                <w:right w:val="nil"/>
                <w:between w:val="nil"/>
              </w:pBdr>
              <w:spacing w:after="0" w:line="240" w:lineRule="auto"/>
              <w:jc w:val="both"/>
            </w:pPr>
            <w:r>
              <w:t xml:space="preserve">The mission of this project is to create an MVP knowledge graph generation </w:t>
            </w:r>
            <w:proofErr w:type="gramStart"/>
            <w:r>
              <w:t>in order to</w:t>
            </w:r>
            <w:proofErr w:type="gramEnd"/>
            <w:r>
              <w:t xml:space="preserve"> visually see clusters of information and how they're linked. The knowledge graph includes a basic search function to query information.</w:t>
            </w:r>
          </w:p>
          <w:p w14:paraId="0F63D4F7" w14:textId="77777777" w:rsidR="008E6FC6" w:rsidRDefault="00000000">
            <w:pPr>
              <w:pBdr>
                <w:top w:val="nil"/>
                <w:left w:val="nil"/>
                <w:bottom w:val="nil"/>
                <w:right w:val="nil"/>
                <w:between w:val="nil"/>
              </w:pBdr>
              <w:spacing w:after="0" w:line="240" w:lineRule="auto"/>
              <w:jc w:val="both"/>
            </w:pPr>
            <w:r>
              <w:t xml:space="preserve">Core functionality is ingesting user document(s), processing the data and extracting relationship entities </w:t>
            </w:r>
            <w:proofErr w:type="gramStart"/>
            <w:r>
              <w:t>through the use of</w:t>
            </w:r>
            <w:proofErr w:type="gramEnd"/>
            <w:r>
              <w:t xml:space="preserve"> LLMs, building and storing the knowledge graph, an interactive visual representation of the knowledge graph, and a basic search function for entities in the knowledge graph.</w:t>
            </w:r>
          </w:p>
        </w:tc>
      </w:tr>
      <w:tr w:rsidR="008E6FC6" w14:paraId="44811C95" w14:textId="77777777">
        <w:tc>
          <w:tcPr>
            <w:tcW w:w="2880" w:type="dxa"/>
            <w:shd w:val="clear" w:color="auto" w:fill="auto"/>
            <w:tcMar>
              <w:top w:w="100" w:type="dxa"/>
              <w:left w:w="100" w:type="dxa"/>
              <w:bottom w:w="100" w:type="dxa"/>
              <w:right w:w="100" w:type="dxa"/>
            </w:tcMar>
          </w:tcPr>
          <w:p w14:paraId="55025D18" w14:textId="77777777" w:rsidR="008E6FC6" w:rsidRDefault="00000000">
            <w:pPr>
              <w:pBdr>
                <w:top w:val="nil"/>
                <w:left w:val="nil"/>
                <w:bottom w:val="nil"/>
                <w:right w:val="nil"/>
                <w:between w:val="nil"/>
              </w:pBdr>
              <w:spacing w:after="0" w:line="240" w:lineRule="auto"/>
            </w:pPr>
            <w:r>
              <w:t>Industry partner</w:t>
            </w:r>
          </w:p>
        </w:tc>
        <w:tc>
          <w:tcPr>
            <w:tcW w:w="7560" w:type="dxa"/>
            <w:shd w:val="clear" w:color="auto" w:fill="auto"/>
            <w:tcMar>
              <w:top w:w="100" w:type="dxa"/>
              <w:left w:w="100" w:type="dxa"/>
              <w:bottom w:w="100" w:type="dxa"/>
              <w:right w:w="100" w:type="dxa"/>
            </w:tcMar>
          </w:tcPr>
          <w:p w14:paraId="56BA4F4D" w14:textId="77777777" w:rsidR="008E6FC6" w:rsidRDefault="00000000">
            <w:pPr>
              <w:pBdr>
                <w:top w:val="nil"/>
                <w:left w:val="nil"/>
                <w:bottom w:val="nil"/>
                <w:right w:val="nil"/>
                <w:between w:val="nil"/>
              </w:pBdr>
              <w:spacing w:after="0" w:line="240" w:lineRule="auto"/>
            </w:pPr>
            <w:r>
              <w:t>Hella (FORVIA)</w:t>
            </w:r>
          </w:p>
        </w:tc>
      </w:tr>
      <w:tr w:rsidR="008E6FC6" w14:paraId="2DC0F35D" w14:textId="77777777">
        <w:trPr>
          <w:trHeight w:val="3945"/>
        </w:trPr>
        <w:tc>
          <w:tcPr>
            <w:tcW w:w="2880" w:type="dxa"/>
            <w:shd w:val="clear" w:color="auto" w:fill="auto"/>
            <w:tcMar>
              <w:top w:w="100" w:type="dxa"/>
              <w:left w:w="100" w:type="dxa"/>
              <w:bottom w:w="100" w:type="dxa"/>
              <w:right w:w="100" w:type="dxa"/>
            </w:tcMar>
          </w:tcPr>
          <w:p w14:paraId="28325147" w14:textId="77777777" w:rsidR="008E6FC6" w:rsidRDefault="00000000">
            <w:pPr>
              <w:spacing w:after="0" w:line="240" w:lineRule="auto"/>
            </w:pPr>
            <w:r>
              <w:t>Team logo</w:t>
            </w:r>
          </w:p>
        </w:tc>
        <w:tc>
          <w:tcPr>
            <w:tcW w:w="7560" w:type="dxa"/>
            <w:shd w:val="clear" w:color="auto" w:fill="auto"/>
            <w:tcMar>
              <w:top w:w="100" w:type="dxa"/>
              <w:left w:w="100" w:type="dxa"/>
              <w:bottom w:w="100" w:type="dxa"/>
              <w:right w:w="100" w:type="dxa"/>
            </w:tcMar>
          </w:tcPr>
          <w:p w14:paraId="2D64DFC5" w14:textId="77777777" w:rsidR="008E6FC6" w:rsidRDefault="00000000">
            <w:pPr>
              <w:spacing w:after="0" w:line="240" w:lineRule="auto"/>
            </w:pPr>
            <w:r>
              <w:rPr>
                <w:noProof/>
              </w:rPr>
              <w:drawing>
                <wp:inline distT="114300" distB="114300" distL="114300" distR="114300" wp14:anchorId="166CCCAF" wp14:editId="66F51D94">
                  <wp:extent cx="1709738" cy="171322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709738" cy="1713227"/>
                          </a:xfrm>
                          <a:prstGeom prst="rect">
                            <a:avLst/>
                          </a:prstGeom>
                          <a:ln/>
                        </pic:spPr>
                      </pic:pic>
                    </a:graphicData>
                  </a:graphic>
                </wp:inline>
              </w:drawing>
            </w:r>
          </w:p>
          <w:p w14:paraId="11E94D47" w14:textId="77777777" w:rsidR="008E6FC6" w:rsidRDefault="008E6FC6">
            <w:pPr>
              <w:spacing w:after="0" w:line="240" w:lineRule="auto"/>
            </w:pPr>
          </w:p>
          <w:p w14:paraId="3E4665EC" w14:textId="77777777" w:rsidR="008E6FC6" w:rsidRDefault="00000000">
            <w:pPr>
              <w:spacing w:after="0" w:line="240" w:lineRule="auto"/>
              <w:rPr>
                <w:highlight w:val="yellow"/>
              </w:rPr>
            </w:pPr>
            <w:r>
              <w:rPr>
                <w:noProof/>
              </w:rPr>
              <w:drawing>
                <wp:inline distT="114300" distB="114300" distL="114300" distR="114300" wp14:anchorId="647CA5F5" wp14:editId="1CF79720">
                  <wp:extent cx="4667250" cy="2324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667250" cy="2324100"/>
                          </a:xfrm>
                          <a:prstGeom prst="rect">
                            <a:avLst/>
                          </a:prstGeom>
                          <a:ln/>
                        </pic:spPr>
                      </pic:pic>
                    </a:graphicData>
                  </a:graphic>
                </wp:inline>
              </w:drawing>
            </w:r>
          </w:p>
        </w:tc>
      </w:tr>
      <w:tr w:rsidR="008E6FC6" w14:paraId="60BABBAB" w14:textId="77777777">
        <w:tc>
          <w:tcPr>
            <w:tcW w:w="2880" w:type="dxa"/>
            <w:shd w:val="clear" w:color="auto" w:fill="auto"/>
            <w:tcMar>
              <w:top w:w="100" w:type="dxa"/>
              <w:left w:w="100" w:type="dxa"/>
              <w:bottom w:w="100" w:type="dxa"/>
              <w:right w:w="100" w:type="dxa"/>
            </w:tcMar>
          </w:tcPr>
          <w:p w14:paraId="5E450E73" w14:textId="77777777" w:rsidR="008E6FC6" w:rsidRDefault="00000000">
            <w:pPr>
              <w:spacing w:after="0" w:line="240" w:lineRule="auto"/>
            </w:pPr>
            <w:r>
              <w:t>Project summary</w:t>
            </w:r>
          </w:p>
        </w:tc>
        <w:tc>
          <w:tcPr>
            <w:tcW w:w="7560" w:type="dxa"/>
            <w:shd w:val="clear" w:color="auto" w:fill="auto"/>
            <w:tcMar>
              <w:top w:w="100" w:type="dxa"/>
              <w:left w:w="100" w:type="dxa"/>
              <w:bottom w:w="100" w:type="dxa"/>
              <w:right w:w="100" w:type="dxa"/>
            </w:tcMar>
          </w:tcPr>
          <w:p w14:paraId="1A483F8D" w14:textId="77777777" w:rsidR="008E6FC6" w:rsidRDefault="00000000">
            <w:pPr>
              <w:pBdr>
                <w:top w:val="nil"/>
                <w:left w:val="nil"/>
                <w:bottom w:val="nil"/>
                <w:right w:val="nil"/>
                <w:between w:val="nil"/>
              </w:pBdr>
              <w:spacing w:after="0" w:line="240" w:lineRule="auto"/>
              <w:jc w:val="both"/>
            </w:pPr>
            <w:r>
              <w:t xml:space="preserve">There is lot of cooperate knowledge available, but finding the time to read and comprehend all of it can be challenging. That is why a solution had to be found to organize this information in a smarter way to make this more efficient and to reveal insights that may not have been noticed before. The overall vision of this project is therefore to develop an AI-powered chatbot that facilitates knowledge extraction from documents though knowledge graphs. These graphs visually represent the core concepts and their relationships as mentioned in these documents. Our project builds the foundation for this overall vision. We developed an MVP that generates a knowledge graph from uploaded documents. Users can interactively explore the graph to see clusters of information and how they are linked and utilize a basic search function to navigate and retrieve specific entities within it. Through generating such knowledge graphs from a corpus of text, information and knowledge is organized in a smarter way that </w:t>
            </w:r>
            <w:proofErr w:type="gramStart"/>
            <w:r>
              <w:t>is able to</w:t>
            </w:r>
            <w:proofErr w:type="gramEnd"/>
            <w:r>
              <w:t xml:space="preserve"> reveal different insights that may not have been noticed </w:t>
            </w:r>
            <w:r>
              <w:lastRenderedPageBreak/>
              <w:t xml:space="preserve">before. </w:t>
            </w:r>
          </w:p>
        </w:tc>
      </w:tr>
      <w:tr w:rsidR="008E6FC6" w14:paraId="629B30E9" w14:textId="77777777">
        <w:tc>
          <w:tcPr>
            <w:tcW w:w="2880" w:type="dxa"/>
            <w:shd w:val="clear" w:color="auto" w:fill="auto"/>
            <w:tcMar>
              <w:top w:w="100" w:type="dxa"/>
              <w:left w:w="100" w:type="dxa"/>
              <w:bottom w:w="100" w:type="dxa"/>
              <w:right w:w="100" w:type="dxa"/>
            </w:tcMar>
          </w:tcPr>
          <w:p w14:paraId="76BE78D8" w14:textId="77777777" w:rsidR="008E6FC6" w:rsidRDefault="00000000">
            <w:pPr>
              <w:spacing w:after="0" w:line="240" w:lineRule="auto"/>
            </w:pPr>
            <w:r>
              <w:lastRenderedPageBreak/>
              <w:t>Project illustration</w:t>
            </w:r>
          </w:p>
        </w:tc>
        <w:tc>
          <w:tcPr>
            <w:tcW w:w="7560" w:type="dxa"/>
            <w:shd w:val="clear" w:color="auto" w:fill="auto"/>
            <w:tcMar>
              <w:top w:w="100" w:type="dxa"/>
              <w:left w:w="100" w:type="dxa"/>
              <w:bottom w:w="100" w:type="dxa"/>
              <w:right w:w="100" w:type="dxa"/>
            </w:tcMar>
          </w:tcPr>
          <w:p w14:paraId="042EDBA0" w14:textId="77777777" w:rsidR="008E6FC6" w:rsidRDefault="00000000">
            <w:pPr>
              <w:spacing w:after="0" w:line="240" w:lineRule="auto"/>
            </w:pPr>
            <w:r>
              <w:rPr>
                <w:noProof/>
              </w:rPr>
              <w:drawing>
                <wp:inline distT="114300" distB="114300" distL="114300" distR="114300" wp14:anchorId="616D6869" wp14:editId="3D4B706B">
                  <wp:extent cx="4667250" cy="2590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667250" cy="2590800"/>
                          </a:xfrm>
                          <a:prstGeom prst="rect">
                            <a:avLst/>
                          </a:prstGeom>
                          <a:ln/>
                        </pic:spPr>
                      </pic:pic>
                    </a:graphicData>
                  </a:graphic>
                </wp:inline>
              </w:drawing>
            </w:r>
          </w:p>
          <w:p w14:paraId="14AC44D9" w14:textId="77777777" w:rsidR="008E6FC6" w:rsidRDefault="00000000">
            <w:pPr>
              <w:spacing w:after="0" w:line="240" w:lineRule="auto"/>
            </w:pPr>
            <w:r>
              <w:rPr>
                <w:noProof/>
              </w:rPr>
              <w:drawing>
                <wp:inline distT="114300" distB="114300" distL="114300" distR="114300" wp14:anchorId="12247E68" wp14:editId="1D1224D7">
                  <wp:extent cx="4667250" cy="2578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667250" cy="2578100"/>
                          </a:xfrm>
                          <a:prstGeom prst="rect">
                            <a:avLst/>
                          </a:prstGeom>
                          <a:ln/>
                        </pic:spPr>
                      </pic:pic>
                    </a:graphicData>
                  </a:graphic>
                </wp:inline>
              </w:drawing>
            </w:r>
          </w:p>
          <w:p w14:paraId="2FD9E365" w14:textId="77777777" w:rsidR="008E6FC6" w:rsidRDefault="00000000">
            <w:pPr>
              <w:spacing w:after="0" w:line="240" w:lineRule="auto"/>
            </w:pPr>
            <w:r>
              <w:rPr>
                <w:noProof/>
              </w:rPr>
              <w:drawing>
                <wp:inline distT="114300" distB="114300" distL="114300" distR="114300" wp14:anchorId="5C1C0367" wp14:editId="39BB6235">
                  <wp:extent cx="4667250" cy="2578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667250" cy="2578100"/>
                          </a:xfrm>
                          <a:prstGeom prst="rect">
                            <a:avLst/>
                          </a:prstGeom>
                          <a:ln/>
                        </pic:spPr>
                      </pic:pic>
                    </a:graphicData>
                  </a:graphic>
                </wp:inline>
              </w:drawing>
            </w:r>
          </w:p>
          <w:p w14:paraId="54F553C3" w14:textId="77777777" w:rsidR="008E6FC6" w:rsidRDefault="008E6FC6">
            <w:pPr>
              <w:spacing w:after="0" w:line="240" w:lineRule="auto"/>
            </w:pPr>
          </w:p>
        </w:tc>
      </w:tr>
      <w:tr w:rsidR="008E6FC6" w14:paraId="38CEA447" w14:textId="77777777">
        <w:tc>
          <w:tcPr>
            <w:tcW w:w="2880" w:type="dxa"/>
            <w:shd w:val="clear" w:color="auto" w:fill="auto"/>
            <w:tcMar>
              <w:top w:w="100" w:type="dxa"/>
              <w:left w:w="100" w:type="dxa"/>
              <w:bottom w:w="100" w:type="dxa"/>
              <w:right w:w="100" w:type="dxa"/>
            </w:tcMar>
          </w:tcPr>
          <w:p w14:paraId="76B04903" w14:textId="77777777" w:rsidR="008E6FC6" w:rsidRDefault="00000000">
            <w:pPr>
              <w:pBdr>
                <w:top w:val="nil"/>
                <w:left w:val="nil"/>
                <w:bottom w:val="nil"/>
                <w:right w:val="nil"/>
                <w:between w:val="nil"/>
              </w:pBdr>
              <w:spacing w:after="0" w:line="240" w:lineRule="auto"/>
            </w:pPr>
            <w:r>
              <w:lastRenderedPageBreak/>
              <w:t>Team photo</w:t>
            </w:r>
          </w:p>
        </w:tc>
        <w:tc>
          <w:tcPr>
            <w:tcW w:w="7560" w:type="dxa"/>
            <w:shd w:val="clear" w:color="auto" w:fill="auto"/>
            <w:tcMar>
              <w:top w:w="100" w:type="dxa"/>
              <w:left w:w="100" w:type="dxa"/>
              <w:bottom w:w="100" w:type="dxa"/>
              <w:right w:w="100" w:type="dxa"/>
            </w:tcMar>
          </w:tcPr>
          <w:p w14:paraId="63EDE748" w14:textId="77777777" w:rsidR="008E6FC6" w:rsidRDefault="00000000">
            <w:pPr>
              <w:pBdr>
                <w:top w:val="nil"/>
                <w:left w:val="nil"/>
                <w:bottom w:val="nil"/>
                <w:right w:val="nil"/>
                <w:between w:val="nil"/>
              </w:pBdr>
              <w:spacing w:after="0" w:line="240" w:lineRule="auto"/>
            </w:pPr>
            <w:r>
              <w:rPr>
                <w:noProof/>
              </w:rPr>
              <w:drawing>
                <wp:inline distT="114300" distB="114300" distL="114300" distR="114300" wp14:anchorId="64B35249" wp14:editId="4E689BDA">
                  <wp:extent cx="4667250" cy="2108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667250" cy="2108200"/>
                          </a:xfrm>
                          <a:prstGeom prst="rect">
                            <a:avLst/>
                          </a:prstGeom>
                          <a:ln/>
                        </pic:spPr>
                      </pic:pic>
                    </a:graphicData>
                  </a:graphic>
                </wp:inline>
              </w:drawing>
            </w:r>
          </w:p>
        </w:tc>
      </w:tr>
      <w:tr w:rsidR="008E6FC6" w14:paraId="4AC3382A" w14:textId="77777777">
        <w:tc>
          <w:tcPr>
            <w:tcW w:w="2880" w:type="dxa"/>
            <w:shd w:val="clear" w:color="auto" w:fill="auto"/>
            <w:tcMar>
              <w:top w:w="100" w:type="dxa"/>
              <w:left w:w="100" w:type="dxa"/>
              <w:bottom w:w="100" w:type="dxa"/>
              <w:right w:w="100" w:type="dxa"/>
            </w:tcMar>
          </w:tcPr>
          <w:p w14:paraId="6A80F994" w14:textId="77777777" w:rsidR="008E6FC6" w:rsidRDefault="00000000">
            <w:pPr>
              <w:spacing w:after="0" w:line="240" w:lineRule="auto"/>
            </w:pPr>
            <w:r>
              <w:t>Project repository</w:t>
            </w:r>
          </w:p>
        </w:tc>
        <w:tc>
          <w:tcPr>
            <w:tcW w:w="7560" w:type="dxa"/>
            <w:shd w:val="clear" w:color="auto" w:fill="auto"/>
            <w:tcMar>
              <w:top w:w="100" w:type="dxa"/>
              <w:left w:w="100" w:type="dxa"/>
              <w:bottom w:w="100" w:type="dxa"/>
              <w:right w:w="100" w:type="dxa"/>
            </w:tcMar>
          </w:tcPr>
          <w:p w14:paraId="70F38F09" w14:textId="77777777" w:rsidR="008E6FC6" w:rsidRDefault="00000000">
            <w:pPr>
              <w:spacing w:after="0" w:line="240" w:lineRule="auto"/>
            </w:pPr>
            <w:hyperlink r:id="rId13">
              <w:r>
                <w:rPr>
                  <w:color w:val="1155CC"/>
                  <w:u w:val="single"/>
                </w:rPr>
                <w:t>https://github.com/amosproj/amos2024ss05-knowledge-graph-extractor/tree/main</w:t>
              </w:r>
            </w:hyperlink>
          </w:p>
        </w:tc>
      </w:tr>
    </w:tbl>
    <w:p w14:paraId="3E4E92AD" w14:textId="77777777" w:rsidR="008E6FC6" w:rsidRDefault="008E6FC6"/>
    <w:p w14:paraId="675DD482" w14:textId="77777777" w:rsidR="008E6FC6" w:rsidRDefault="008E6FC6"/>
    <w:p w14:paraId="15AE5B04" w14:textId="77777777" w:rsidR="008E6FC6" w:rsidRDefault="008E6FC6"/>
    <w:p w14:paraId="5CE66F7C" w14:textId="77777777" w:rsidR="008E6FC6" w:rsidRDefault="008E6FC6"/>
    <w:p w14:paraId="0F4FC962" w14:textId="77777777" w:rsidR="008E6FC6" w:rsidRDefault="008E6FC6"/>
    <w:p w14:paraId="02ED6635" w14:textId="77777777" w:rsidR="008E6FC6" w:rsidRDefault="008E6FC6"/>
    <w:p w14:paraId="6876BC2B" w14:textId="77777777" w:rsidR="008E6FC6" w:rsidRDefault="008E6FC6"/>
    <w:p w14:paraId="2E1DB150" w14:textId="77777777" w:rsidR="008E6FC6" w:rsidRDefault="008E6FC6"/>
    <w:p w14:paraId="442825ED" w14:textId="77777777" w:rsidR="008E6FC6" w:rsidRDefault="008E6FC6"/>
    <w:p w14:paraId="5343C319" w14:textId="77777777" w:rsidR="008E6FC6" w:rsidRDefault="008E6FC6"/>
    <w:p w14:paraId="69A0734A" w14:textId="77777777" w:rsidR="008E6FC6" w:rsidRDefault="008E6FC6"/>
    <w:p w14:paraId="4B73DC96" w14:textId="77777777" w:rsidR="008E6FC6" w:rsidRDefault="008E6FC6"/>
    <w:p w14:paraId="36E24640" w14:textId="77777777" w:rsidR="008E6FC6" w:rsidRDefault="008E6FC6"/>
    <w:p w14:paraId="21ADE456" w14:textId="77777777" w:rsidR="008E6FC6" w:rsidRDefault="008E6FC6"/>
    <w:p w14:paraId="271D7DFA" w14:textId="77777777" w:rsidR="008E6FC6" w:rsidRDefault="008E6FC6"/>
    <w:p w14:paraId="3176A548" w14:textId="77777777" w:rsidR="008E6FC6" w:rsidRDefault="008E6FC6"/>
    <w:p w14:paraId="2FAF7D3F" w14:textId="77777777" w:rsidR="008E6FC6" w:rsidRDefault="008E6FC6"/>
    <w:p w14:paraId="7A64954D" w14:textId="77777777" w:rsidR="008E6FC6" w:rsidRDefault="008E6FC6"/>
    <w:p w14:paraId="7FC0ACBF" w14:textId="77777777" w:rsidR="008E6FC6" w:rsidRDefault="008E6FC6"/>
    <w:p w14:paraId="1DB00C4E" w14:textId="77777777" w:rsidR="008E6FC6" w:rsidRDefault="008E6FC6"/>
    <w:p w14:paraId="05D4DBFD" w14:textId="77777777" w:rsidR="008E6FC6" w:rsidRDefault="008E6FC6"/>
    <w:p w14:paraId="52082F9B" w14:textId="77777777" w:rsidR="008E6FC6" w:rsidRDefault="008E6FC6"/>
    <w:p w14:paraId="1F173E14" w14:textId="77777777" w:rsidR="008E6FC6" w:rsidRDefault="008E6FC6"/>
    <w:p w14:paraId="59B546E7" w14:textId="77777777" w:rsidR="008E6FC6" w:rsidRDefault="008E6FC6"/>
    <w:p w14:paraId="1A6DEA41" w14:textId="77777777" w:rsidR="008E6FC6" w:rsidRDefault="008E6FC6"/>
    <w:p w14:paraId="05C08D65" w14:textId="77777777" w:rsidR="008E6FC6" w:rsidRDefault="008E6FC6"/>
    <w:p w14:paraId="46FCFDA2" w14:textId="77777777" w:rsidR="008E6FC6" w:rsidRDefault="008E6FC6">
      <w:pPr>
        <w:numPr>
          <w:ilvl w:val="0"/>
          <w:numId w:val="1"/>
        </w:numPr>
        <w:spacing w:after="0"/>
      </w:pPr>
    </w:p>
    <w:sectPr w:rsidR="008E6FC6">
      <w:headerReference w:type="even" r:id="rId14"/>
      <w:headerReference w:type="default" r:id="rId15"/>
      <w:footerReference w:type="even" r:id="rId16"/>
      <w:footerReference w:type="default" r:id="rId17"/>
      <w:headerReference w:type="first" r:id="rId18"/>
      <w:footerReference w:type="first" r:id="rId19"/>
      <w:pgSz w:w="11906" w:h="16838"/>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D4263" w14:textId="77777777" w:rsidR="00EC172E" w:rsidRDefault="00EC172E" w:rsidP="00EC236C">
      <w:pPr>
        <w:spacing w:after="0" w:line="240" w:lineRule="auto"/>
      </w:pPr>
      <w:r>
        <w:separator/>
      </w:r>
    </w:p>
  </w:endnote>
  <w:endnote w:type="continuationSeparator" w:id="0">
    <w:p w14:paraId="77A6B5FB" w14:textId="77777777" w:rsidR="00EC172E" w:rsidRDefault="00EC172E" w:rsidP="00EC2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094C7" w14:textId="77777777" w:rsidR="00EC236C" w:rsidRDefault="00EC2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4B0F8" w14:textId="77777777" w:rsidR="00EC236C" w:rsidRDefault="00EC23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8B01A" w14:textId="77777777" w:rsidR="00EC236C" w:rsidRDefault="00EC2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4B090" w14:textId="77777777" w:rsidR="00EC172E" w:rsidRDefault="00EC172E" w:rsidP="00EC236C">
      <w:pPr>
        <w:spacing w:after="0" w:line="240" w:lineRule="auto"/>
      </w:pPr>
      <w:r>
        <w:separator/>
      </w:r>
    </w:p>
  </w:footnote>
  <w:footnote w:type="continuationSeparator" w:id="0">
    <w:p w14:paraId="38E96D7F" w14:textId="77777777" w:rsidR="00EC172E" w:rsidRDefault="00EC172E" w:rsidP="00EC23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08018" w14:textId="77777777" w:rsidR="00EC236C" w:rsidRDefault="00EC23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F0FA5" w14:textId="77777777" w:rsidR="00EC236C" w:rsidRDefault="00EC23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A06A3" w14:textId="77777777" w:rsidR="00EC236C" w:rsidRDefault="00EC23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4955CE"/>
    <w:multiLevelType w:val="multilevel"/>
    <w:tmpl w:val="32BCB8B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39980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FC6"/>
    <w:rsid w:val="008E6FC6"/>
    <w:rsid w:val="00C1161C"/>
    <w:rsid w:val="00EC172E"/>
    <w:rsid w:val="00EC2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36639"/>
  <w15:docId w15:val="{4D44EE3E-ADE0-AC48-8A9F-0CCF9B8A5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n-US" w:bidi="ar-SA"/>
      </w:rPr>
    </w:rPrDefault>
    <w:pPrDefault>
      <w:pPr>
        <w:widowControl w:val="0"/>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spacing w:before="360"/>
      <w:outlineLvl w:val="1"/>
    </w:pPr>
    <w:rPr>
      <w:rFonts w:ascii="Arial" w:eastAsia="Arial" w:hAnsi="Arial" w:cs="Arial"/>
      <w:b/>
    </w:rPr>
  </w:style>
  <w:style w:type="paragraph" w:styleId="Heading3">
    <w:name w:val="heading 3"/>
    <w:basedOn w:val="Normal"/>
    <w:next w:val="Normal"/>
    <w:uiPriority w:val="9"/>
    <w:semiHidden/>
    <w:unhideWhenUsed/>
    <w:qFormat/>
    <w:pPr>
      <w:spacing w:before="240"/>
      <w:outlineLvl w:val="2"/>
    </w:pPr>
    <w:rPr>
      <w:rFonts w:ascii="Arial" w:eastAsia="Arial" w:hAnsi="Arial" w:cs="Arial"/>
      <w:b/>
      <w:color w:val="666666"/>
    </w:rPr>
  </w:style>
  <w:style w:type="paragraph" w:styleId="Heading4">
    <w:name w:val="heading 4"/>
    <w:basedOn w:val="Normal"/>
    <w:next w:val="Normal"/>
    <w:uiPriority w:val="9"/>
    <w:semiHidden/>
    <w:unhideWhenUsed/>
    <w:qFormat/>
    <w:pPr>
      <w:spacing w:before="240" w:after="40"/>
      <w:outlineLvl w:val="3"/>
    </w:pPr>
    <w:rPr>
      <w:i/>
      <w:color w:val="666666"/>
    </w:rPr>
  </w:style>
  <w:style w:type="paragraph" w:styleId="Heading5">
    <w:name w:val="heading 5"/>
    <w:basedOn w:val="Normal"/>
    <w:next w:val="Normal"/>
    <w:uiPriority w:val="9"/>
    <w:semiHidden/>
    <w:unhideWhenUsed/>
    <w:qFormat/>
    <w:pPr>
      <w:spacing w:before="220" w:after="40"/>
      <w:outlineLvl w:val="4"/>
    </w:pPr>
    <w:rPr>
      <w:b/>
      <w:color w:val="666666"/>
      <w:sz w:val="20"/>
      <w:szCs w:val="20"/>
    </w:rPr>
  </w:style>
  <w:style w:type="paragraph" w:styleId="Heading6">
    <w:name w:val="heading 6"/>
    <w:basedOn w:val="Normal"/>
    <w:next w:val="Normal"/>
    <w:uiPriority w:val="9"/>
    <w:semiHidden/>
    <w:unhideWhenUsed/>
    <w:qFormat/>
    <w:pPr>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Arial" w:eastAsia="Arial" w:hAnsi="Arial" w:cs="Arial"/>
      <w:b/>
      <w:sz w:val="48"/>
      <w:szCs w:val="48"/>
    </w:rPr>
  </w:style>
  <w:style w:type="paragraph" w:styleId="Subtitle">
    <w:name w:val="Subtitle"/>
    <w:basedOn w:val="Normal"/>
    <w:next w:val="Normal"/>
    <w:uiPriority w:val="11"/>
    <w:qFormat/>
    <w:pPr>
      <w:spacing w:after="360"/>
    </w:pPr>
    <w:rPr>
      <w:rFonts w:ascii="Arial" w:eastAsia="Arial" w:hAnsi="Arial" w:cs="Arial"/>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C23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36C"/>
  </w:style>
  <w:style w:type="paragraph" w:styleId="Footer">
    <w:name w:val="footer"/>
    <w:basedOn w:val="Normal"/>
    <w:link w:val="FooterChar"/>
    <w:uiPriority w:val="99"/>
    <w:unhideWhenUsed/>
    <w:rsid w:val="00EC23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amosproj/amos2024ss05-knowledge-graph-extractor/tree/main" TargetMode="External"/><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310</Words>
  <Characters>1771</Characters>
  <Application>Microsoft Office Word</Application>
  <DocSecurity>0</DocSecurity>
  <Lines>14</Lines>
  <Paragraphs>4</Paragraphs>
  <ScaleCrop>false</ScaleCrop>
  <Company/>
  <LinksUpToDate>false</LinksUpToDate>
  <CharactersWithSpaces>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Kuo, Irene</cp:lastModifiedBy>
  <cp:revision>2</cp:revision>
  <dcterms:created xsi:type="dcterms:W3CDTF">2024-07-21T10:06:00Z</dcterms:created>
  <dcterms:modified xsi:type="dcterms:W3CDTF">2024-07-21T10:06:00Z</dcterms:modified>
</cp:coreProperties>
</file>